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C35A" w14:textId="77777777" w:rsidR="00077C69" w:rsidRDefault="00077C69" w:rsidP="00077C69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 w:rsidRPr="00077C69">
        <w:rPr>
          <w:rFonts w:ascii="AppleSystemUIFont" w:hAnsi="AppleSystemUIFont" w:cs="AppleSystemUIFont"/>
          <w:b/>
          <w:bCs/>
          <w:kern w:val="0"/>
          <w:sz w:val="26"/>
          <w:szCs w:val="26"/>
        </w:rPr>
        <w:t>ELENCO MATERIALE FORNITO DA ORGANIZZAZIONE</w:t>
      </w:r>
    </w:p>
    <w:p w14:paraId="51D1ACFE" w14:textId="7F496851" w:rsidR="00077C69" w:rsidRDefault="00077C69" w:rsidP="00077C69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Corso autunnale 24</w:t>
      </w:r>
    </w:p>
    <w:p w14:paraId="69DA861C" w14:textId="77777777" w:rsidR="00077C69" w:rsidRPr="00077C69" w:rsidRDefault="00077C69" w:rsidP="00077C69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</w:p>
    <w:p w14:paraId="5F07418A" w14:textId="77777777" w:rsidR="00077C69" w:rsidRDefault="00077C69" w:rsidP="00077C6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Un motore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endo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di ultima generazione a testa</w:t>
      </w:r>
    </w:p>
    <w:p w14:paraId="346A3010" w14:textId="77777777" w:rsidR="00077C69" w:rsidRDefault="00077C69" w:rsidP="00077C6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Kit di frese per apertura della cavità d’accesso </w:t>
      </w:r>
    </w:p>
    <w:p w14:paraId="68C2A2FD" w14:textId="77777777" w:rsidR="00077C69" w:rsidRDefault="00077C69" w:rsidP="00077C6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Inserti sonici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endo</w:t>
      </w:r>
      <w:proofErr w:type="spellEnd"/>
    </w:p>
    <w:p w14:paraId="0DF3A133" w14:textId="69DAB9FD" w:rsidR="00077C69" w:rsidRDefault="00077C69" w:rsidP="00077C6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Strumenti rotanti e reciprocanti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austenitici e martensitici (FQ,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Procodile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,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Procodile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Q)</w:t>
      </w:r>
    </w:p>
    <w:p w14:paraId="567BDA79" w14:textId="77777777" w:rsidR="00077C69" w:rsidRDefault="00077C69" w:rsidP="00077C6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Down pack e back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fill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per otturazione canalare a caldo</w:t>
      </w:r>
    </w:p>
    <w:p w14:paraId="68792F98" w14:textId="77777777" w:rsidR="00077C69" w:rsidRDefault="00077C69" w:rsidP="00077C6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Coni di guttaperca</w:t>
      </w:r>
    </w:p>
    <w:p w14:paraId="0C23B9AE" w14:textId="77777777" w:rsidR="00077C69" w:rsidRDefault="00077C69" w:rsidP="00077C6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Cemento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bioceramico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per otturazione canalare a freddo</w:t>
      </w:r>
    </w:p>
    <w:p w14:paraId="51970B6C" w14:textId="144E7478" w:rsidR="00077C69" w:rsidRDefault="00077C69" w:rsidP="00077C6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Materiale composito, cemento e perni per il restauro del dente trattato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endo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</w:p>
    <w:p w14:paraId="08A82A9C" w14:textId="2F504B4B" w:rsidR="00077C69" w:rsidRDefault="00077C69" w:rsidP="00077C6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Strumenti per la rimozione meccanica della guttaperca (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ReStart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>)</w:t>
      </w:r>
    </w:p>
    <w:p w14:paraId="2A9E0574" w14:textId="77777777" w:rsidR="00077C69" w:rsidRDefault="00077C69" w:rsidP="00077C6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Microscopio operatorio demo relatore (dove tutti i corsisti ogni volta possono a turno lavorare)</w:t>
      </w:r>
    </w:p>
    <w:p w14:paraId="0B43F71B" w14:textId="77777777" w:rsidR="00077C69" w:rsidRDefault="00077C69" w:rsidP="00077C6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Microscopio da banco per il modulo sui ritrattamenti</w:t>
      </w:r>
    </w:p>
    <w:p w14:paraId="496B709E" w14:textId="77777777" w:rsidR="00077C69" w:rsidRDefault="00077C69" w:rsidP="00077C69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Ingrandimento se non già in possesso del corsista o anche solo per provarlo (galileiano o prismatico fornito da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univet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Italia)</w:t>
      </w:r>
    </w:p>
    <w:p w14:paraId="13A38E17" w14:textId="77777777" w:rsidR="00A825D1" w:rsidRDefault="00A825D1"/>
    <w:sectPr w:rsidR="00A825D1" w:rsidSect="00492C7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69"/>
    <w:rsid w:val="00077C69"/>
    <w:rsid w:val="000E05D6"/>
    <w:rsid w:val="00A825D1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6CF56"/>
  <w15:chartTrackingRefBased/>
  <w15:docId w15:val="{1990FBA2-7440-4C4F-9B8B-4F4FCC9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Fava</dc:creator>
  <cp:keywords/>
  <dc:description/>
  <cp:lastModifiedBy>Alessandro Fava</cp:lastModifiedBy>
  <cp:revision>1</cp:revision>
  <dcterms:created xsi:type="dcterms:W3CDTF">2023-10-10T08:04:00Z</dcterms:created>
  <dcterms:modified xsi:type="dcterms:W3CDTF">2023-10-10T08:07:00Z</dcterms:modified>
</cp:coreProperties>
</file>